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EA" w:rsidRPr="00F068B0" w:rsidRDefault="003D18EA" w:rsidP="003D18EA">
      <w:pPr>
        <w:pStyle w:val="NoSpacing"/>
        <w:jc w:val="both"/>
        <w:rPr>
          <w:rFonts w:cstheme="minorHAnsi"/>
          <w:b/>
          <w:sz w:val="20"/>
          <w:szCs w:val="20"/>
        </w:rPr>
      </w:pPr>
      <w:r w:rsidRPr="00F068B0">
        <w:rPr>
          <w:rFonts w:cstheme="minorHAnsi"/>
          <w:b/>
          <w:sz w:val="20"/>
          <w:szCs w:val="20"/>
        </w:rPr>
        <w:t>OPENBAARMAKING VAN KONFLIK VAN BELANGE</w:t>
      </w:r>
    </w:p>
    <w:p w:rsidR="003D18EA" w:rsidRPr="00F068B0" w:rsidRDefault="003D18EA" w:rsidP="003D18EA">
      <w:pPr>
        <w:pStyle w:val="NoSpacing"/>
        <w:jc w:val="both"/>
        <w:rPr>
          <w:rFonts w:cstheme="minorHAnsi"/>
          <w:b/>
          <w:sz w:val="20"/>
          <w:szCs w:val="20"/>
        </w:rPr>
      </w:pPr>
    </w:p>
    <w:p w:rsidR="003D18EA" w:rsidRPr="00F068B0" w:rsidRDefault="003D18EA" w:rsidP="003D18EA">
      <w:pPr>
        <w:pStyle w:val="NoSpacing"/>
        <w:jc w:val="both"/>
        <w:rPr>
          <w:rFonts w:cstheme="minorHAnsi"/>
          <w:sz w:val="20"/>
          <w:szCs w:val="20"/>
        </w:rPr>
      </w:pPr>
      <w:r w:rsidRPr="00F068B0">
        <w:rPr>
          <w:rFonts w:cstheme="minorHAnsi"/>
          <w:sz w:val="20"/>
          <w:szCs w:val="20"/>
        </w:rPr>
        <w:t>Hierdie vorm moet voltooi word deur enige lid wat ŉ ware of potensiële konflik van belange het in die uitvoering van hul universiteitspligte. ŉ Afskrif van die voltooide en getekende vorm moet bewaar word in die lid se persoonlike lêer by die Menslike Hulpbronne Afdeling. Die lid se konflik van belange bestuursplan, indien van toepassing, moet jaarliks hersien word tydens die prestasie-evaluering.</w:t>
      </w:r>
    </w:p>
    <w:p w:rsidR="003D18EA" w:rsidRPr="00F068B0" w:rsidRDefault="003D18EA" w:rsidP="003D18EA">
      <w:pPr>
        <w:pStyle w:val="NoSpacing"/>
        <w:jc w:val="both"/>
        <w:rPr>
          <w:rFonts w:cstheme="minorHAnsi"/>
          <w:sz w:val="20"/>
          <w:szCs w:val="20"/>
        </w:rPr>
      </w:pPr>
    </w:p>
    <w:p w:rsidR="003D18EA" w:rsidRPr="00F068B0" w:rsidRDefault="003D18EA" w:rsidP="003D18EA">
      <w:pPr>
        <w:pStyle w:val="NoSpacing"/>
        <w:jc w:val="both"/>
        <w:rPr>
          <w:rFonts w:cstheme="minorHAnsi"/>
          <w:b/>
          <w:sz w:val="20"/>
          <w:szCs w:val="20"/>
        </w:rPr>
      </w:pPr>
      <w:r w:rsidRPr="00F068B0">
        <w:rPr>
          <w:rFonts w:cstheme="minorHAnsi"/>
          <w:b/>
          <w:sz w:val="20"/>
          <w:szCs w:val="20"/>
        </w:rPr>
        <w:t>AFDELING A: OPENBAARMAKING VAN LID</w:t>
      </w:r>
    </w:p>
    <w:p w:rsidR="003D18EA" w:rsidRPr="00F068B0" w:rsidRDefault="003D18EA" w:rsidP="003D18EA">
      <w:pPr>
        <w:pStyle w:val="NoSpacing"/>
        <w:jc w:val="both"/>
        <w:rPr>
          <w:rFonts w:cstheme="minorHAnsi"/>
          <w:b/>
          <w:sz w:val="20"/>
          <w:szCs w:val="20"/>
        </w:rPr>
      </w:pPr>
    </w:p>
    <w:p w:rsidR="003D18EA" w:rsidRPr="00F068B0" w:rsidRDefault="003D18EA" w:rsidP="003D18EA">
      <w:pPr>
        <w:pStyle w:val="NoSpacing"/>
        <w:jc w:val="both"/>
        <w:rPr>
          <w:rFonts w:cstheme="minorHAnsi"/>
          <w:sz w:val="20"/>
          <w:szCs w:val="20"/>
        </w:rPr>
      </w:pPr>
      <w:r w:rsidRPr="00F068B0">
        <w:rPr>
          <w:rFonts w:cstheme="minorHAnsi"/>
          <w:sz w:val="20"/>
          <w:szCs w:val="20"/>
        </w:rPr>
        <w:t>Voltooi in blokletters.</w:t>
      </w:r>
    </w:p>
    <w:p w:rsidR="003D18EA" w:rsidRPr="00F068B0" w:rsidRDefault="003D18EA" w:rsidP="003D18EA">
      <w:pPr>
        <w:pStyle w:val="NoSpacing"/>
        <w:jc w:val="both"/>
        <w:rPr>
          <w:rFonts w:cstheme="minorHAnsi"/>
          <w:sz w:val="20"/>
          <w:szCs w:val="20"/>
        </w:rPr>
      </w:pPr>
    </w:p>
    <w:p w:rsidR="003D18EA" w:rsidRPr="00F068B0" w:rsidRDefault="003D18EA" w:rsidP="003D18EA">
      <w:pPr>
        <w:pStyle w:val="NoSpacing"/>
        <w:jc w:val="both"/>
        <w:rPr>
          <w:rFonts w:cstheme="minorHAnsi"/>
          <w:sz w:val="20"/>
          <w:szCs w:val="20"/>
        </w:rPr>
      </w:pPr>
      <w:r w:rsidRPr="00F068B0">
        <w:rPr>
          <w:rFonts w:cstheme="minorHAnsi"/>
          <w:sz w:val="20"/>
          <w:szCs w:val="20"/>
        </w:rPr>
        <w:t>Ek, (volle name)…………………………………………………………………………………………………………........</w:t>
      </w:r>
    </w:p>
    <w:p w:rsidR="003D18EA" w:rsidRPr="00F068B0" w:rsidRDefault="003D18EA" w:rsidP="003D18EA">
      <w:pPr>
        <w:pStyle w:val="NoSpacing"/>
        <w:jc w:val="both"/>
        <w:rPr>
          <w:rFonts w:cstheme="minorHAnsi"/>
          <w:sz w:val="20"/>
          <w:szCs w:val="20"/>
        </w:rPr>
      </w:pPr>
    </w:p>
    <w:p w:rsidR="003D18EA" w:rsidRPr="00F068B0" w:rsidRDefault="003D18EA" w:rsidP="003D18EA">
      <w:pPr>
        <w:pStyle w:val="NoSpacing"/>
        <w:jc w:val="both"/>
        <w:rPr>
          <w:rFonts w:cstheme="minorHAnsi"/>
          <w:sz w:val="20"/>
          <w:szCs w:val="20"/>
        </w:rPr>
      </w:pPr>
      <w:r w:rsidRPr="00F068B0">
        <w:rPr>
          <w:rFonts w:cstheme="minorHAnsi"/>
          <w:sz w:val="20"/>
          <w:szCs w:val="20"/>
        </w:rPr>
        <w:t>UT nommer………………………………………………………………………………………………………………………..</w:t>
      </w:r>
    </w:p>
    <w:p w:rsidR="003D18EA" w:rsidRPr="00F068B0" w:rsidRDefault="003D18EA" w:rsidP="003D18EA">
      <w:pPr>
        <w:pStyle w:val="NoSpacing"/>
        <w:jc w:val="both"/>
        <w:rPr>
          <w:rFonts w:cstheme="minorHAnsi"/>
          <w:sz w:val="20"/>
          <w:szCs w:val="20"/>
        </w:rPr>
      </w:pPr>
    </w:p>
    <w:p w:rsidR="003D18EA" w:rsidRPr="00F068B0" w:rsidRDefault="003D18EA" w:rsidP="003D18EA">
      <w:pPr>
        <w:pStyle w:val="NoSpacing"/>
        <w:jc w:val="both"/>
        <w:rPr>
          <w:rFonts w:cstheme="minorHAnsi"/>
          <w:sz w:val="20"/>
          <w:szCs w:val="20"/>
        </w:rPr>
      </w:pPr>
      <w:r w:rsidRPr="00F068B0">
        <w:rPr>
          <w:rFonts w:cstheme="minorHAnsi"/>
          <w:sz w:val="20"/>
          <w:szCs w:val="20"/>
        </w:rPr>
        <w:t>van (naam van afdeling)…………………………………………………………………………………………………….</w:t>
      </w:r>
    </w:p>
    <w:p w:rsidR="003D18EA" w:rsidRPr="00F068B0" w:rsidRDefault="003D18EA" w:rsidP="003D18EA">
      <w:pPr>
        <w:pStyle w:val="NoSpacing"/>
        <w:jc w:val="both"/>
        <w:rPr>
          <w:rFonts w:cstheme="minorHAnsi"/>
          <w:sz w:val="20"/>
          <w:szCs w:val="20"/>
        </w:rPr>
      </w:pPr>
    </w:p>
    <w:p w:rsidR="003D18EA" w:rsidRPr="00F068B0" w:rsidRDefault="003D18EA" w:rsidP="003D18EA">
      <w:pPr>
        <w:pStyle w:val="NoSpacing"/>
        <w:jc w:val="both"/>
        <w:rPr>
          <w:rFonts w:cstheme="minorHAnsi"/>
          <w:sz w:val="20"/>
          <w:szCs w:val="20"/>
        </w:rPr>
      </w:pPr>
      <w:r w:rsidRPr="00F068B0">
        <w:rPr>
          <w:rFonts w:cstheme="minorHAnsi"/>
          <w:sz w:val="20"/>
          <w:szCs w:val="20"/>
        </w:rPr>
        <w:t>verklaar hierby:</w:t>
      </w:r>
    </w:p>
    <w:p w:rsidR="003D18EA" w:rsidRPr="00F068B0" w:rsidRDefault="003D18EA" w:rsidP="003D18EA">
      <w:pPr>
        <w:pStyle w:val="NoSpacing"/>
        <w:jc w:val="both"/>
        <w:rPr>
          <w:rFonts w:cstheme="minorHAnsi"/>
          <w:sz w:val="20"/>
          <w:szCs w:val="20"/>
        </w:rPr>
      </w:pP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ŉ WARE</w:t>
      </w:r>
      <w:r w:rsidRPr="00F068B0">
        <w:rPr>
          <w:rFonts w:asciiTheme="minorHAnsi" w:hAnsiTheme="minorHAnsi" w:cstheme="minorHAnsi"/>
          <w:sz w:val="20"/>
          <w:szCs w:val="20"/>
          <w:lang w:val="de-DE"/>
        </w:rPr>
        <w:tab/>
      </w:r>
      <w:r w:rsidR="009D4BB3" w:rsidRPr="00F068B0">
        <w:rPr>
          <w:rFonts w:asciiTheme="minorHAnsi" w:hAnsiTheme="minorHAnsi" w:cstheme="minorHAnsi"/>
          <w:sz w:val="20"/>
          <w:szCs w:val="20"/>
        </w:rPr>
        <w:sym w:font="Wingdings" w:char="F0A8"/>
      </w:r>
      <w:r w:rsidRPr="00F068B0">
        <w:rPr>
          <w:rFonts w:asciiTheme="minorHAnsi" w:hAnsiTheme="minorHAnsi" w:cstheme="minorHAnsi"/>
          <w:sz w:val="20"/>
          <w:szCs w:val="20"/>
          <w:lang w:val="de-DE"/>
        </w:rPr>
        <w:tab/>
        <w:t>ŉ POTENSIëLE</w:t>
      </w:r>
      <w:r w:rsidRPr="00F068B0">
        <w:rPr>
          <w:rFonts w:asciiTheme="minorHAnsi" w:hAnsiTheme="minorHAnsi" w:cstheme="minorHAnsi"/>
          <w:sz w:val="20"/>
          <w:szCs w:val="20"/>
          <w:lang w:val="de-DE"/>
        </w:rPr>
        <w:tab/>
      </w:r>
      <w:r w:rsidRPr="00F068B0">
        <w:rPr>
          <w:rFonts w:asciiTheme="minorHAnsi" w:hAnsiTheme="minorHAnsi" w:cstheme="minorHAnsi"/>
          <w:sz w:val="20"/>
          <w:szCs w:val="20"/>
          <w:lang w:val="de-DE"/>
        </w:rPr>
        <w:tab/>
      </w:r>
      <w:r w:rsidR="009D4BB3" w:rsidRPr="00F068B0">
        <w:rPr>
          <w:rFonts w:asciiTheme="minorHAnsi" w:hAnsiTheme="minorHAnsi" w:cstheme="minorHAnsi"/>
          <w:sz w:val="20"/>
          <w:szCs w:val="20"/>
        </w:rPr>
        <w:sym w:font="Wingdings" w:char="F0A8"/>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Konflik van Belange</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b/>
          <w:sz w:val="20"/>
          <w:szCs w:val="20"/>
          <w:lang w:val="de-DE"/>
        </w:rPr>
        <w:t xml:space="preserve">Let wel: </w:t>
      </w:r>
      <w:r w:rsidRPr="00F068B0">
        <w:rPr>
          <w:rFonts w:asciiTheme="minorHAnsi" w:hAnsiTheme="minorHAnsi" w:cstheme="minorHAnsi"/>
          <w:b/>
          <w:sz w:val="20"/>
          <w:szCs w:val="20"/>
          <w:lang w:val="de-DE"/>
        </w:rPr>
        <w:tab/>
      </w:r>
      <w:r w:rsidRPr="00F068B0">
        <w:rPr>
          <w:rFonts w:asciiTheme="minorHAnsi" w:hAnsiTheme="minorHAnsi" w:cstheme="minorHAnsi"/>
          <w:sz w:val="20"/>
          <w:szCs w:val="20"/>
          <w:lang w:val="de-DE"/>
        </w:rPr>
        <w:t>Merk die sirkel van toepassing</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Voorsien asseblief ŉ kort omskrywing van die aard van die konflik van belange (besonderhede mag vertroulik in ŉ aparte koevert ingesluit word, indien nodig).</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Beskryf, in besonderhede, die maatreëls wat voorgestel word om die konflik op te los/mitigeer/bestuur (heg  afsonderlik aan indien nodig).</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Ek, (volle name)…………………………………………………………………………………………………stem hiermee in om:</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die openbaarmaking jaarliks te hersien solank ek werksaam is by die Universiteit of totdat die tyd aanbreek waar daar nie meer ŉ konflik is nie.</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saam te werk aan die formulering van ŉ konflik van belange bestuursplan, indien nodig.</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my te onderwerp aan enige vereistes wat gestel word deur die Universiteit om ŉ ware, potensiële of waarneembare konflik van belange te bestuur, te mitigeer of te elimineer.</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Handtekening:……………………………………………………………………………………</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Datum:……………………………………………………………………………………….</w:t>
      </w:r>
    </w:p>
    <w:p w:rsidR="003D18EA" w:rsidRPr="00F068B0" w:rsidRDefault="003D18EA" w:rsidP="003D18EA">
      <w:pPr>
        <w:pBdr>
          <w:bottom w:val="single" w:sz="6" w:space="1" w:color="auto"/>
        </w:pBdr>
        <w:ind w:left="720" w:hanging="720"/>
        <w:jc w:val="both"/>
        <w:rPr>
          <w:rFonts w:asciiTheme="minorHAnsi" w:hAnsiTheme="minorHAnsi" w:cstheme="minorHAnsi"/>
          <w:sz w:val="20"/>
          <w:szCs w:val="20"/>
          <w:lang w:val="de-DE"/>
        </w:rPr>
      </w:pPr>
    </w:p>
    <w:p w:rsidR="003D18EA" w:rsidRPr="00F068B0" w:rsidRDefault="003D18EA" w:rsidP="003D18EA">
      <w:pPr>
        <w:jc w:val="both"/>
        <w:rPr>
          <w:rFonts w:asciiTheme="minorHAnsi" w:hAnsiTheme="minorHAnsi" w:cstheme="minorHAnsi"/>
          <w:sz w:val="20"/>
          <w:szCs w:val="20"/>
          <w:lang w:val="de-DE"/>
        </w:rPr>
      </w:pPr>
    </w:p>
    <w:p w:rsidR="003D18EA" w:rsidRPr="00F068B0" w:rsidRDefault="003D18EA" w:rsidP="003D18EA">
      <w:pPr>
        <w:jc w:val="both"/>
        <w:rPr>
          <w:rFonts w:asciiTheme="minorHAnsi" w:hAnsiTheme="minorHAnsi" w:cstheme="minorHAnsi"/>
          <w:b/>
          <w:sz w:val="20"/>
          <w:szCs w:val="20"/>
          <w:lang w:val="de-DE"/>
        </w:rPr>
      </w:pPr>
      <w:r w:rsidRPr="00F068B0">
        <w:rPr>
          <w:rFonts w:asciiTheme="minorHAnsi" w:hAnsiTheme="minorHAnsi" w:cstheme="minorHAnsi"/>
          <w:b/>
          <w:sz w:val="20"/>
          <w:szCs w:val="20"/>
          <w:lang w:val="de-DE"/>
        </w:rPr>
        <w:t xml:space="preserve">AFDELING B: GOEDKEURING DEUR 1ste LYNBESTUURDER </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Ek, (volle name en hoedanigheid)……………………………………………………………………………………………………….. het die openbaarmaking (en konflik van belange bestuursplan, waar van toepassing) gelees en:</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(merk waar van toepassing)</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glo ŉ plan om die konflik van belange te bestuur is onnodig, en dat geen verdere optrede nodig is nie.</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glo dat die plan wat uiteengesit is die konflik van belange sal mitigeer, bestuur of ophef (verskaf asseblief besonderhede hieronder) en sal voortdurend die situasie monitor.</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glo nie dat die plan wat uiteengesit is in die openbaarmaking die konflik van belange sal mitigeer, bestuur of ophef nie en het die volgende gedoen: (Verskaf asseblief besonderhede hieronder).</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kan nie die konflik van belange met die personeellid voldoende oplos nie en het die saak, met my verslag, verwys na die 2de Lynbestuurder vir oplossing (Verskaf asseblief besonderhede hieronder).</w:t>
      </w:r>
    </w:p>
    <w:p w:rsidR="003D18EA" w:rsidRPr="00F068B0" w:rsidRDefault="009D4BB3" w:rsidP="003D18EA">
      <w:pPr>
        <w:ind w:left="1440" w:hanging="720"/>
        <w:jc w:val="both"/>
        <w:rPr>
          <w:rFonts w:asciiTheme="minorHAnsi" w:hAnsiTheme="minorHAnsi" w:cstheme="minorHAnsi"/>
          <w:b/>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is van mening dat die transaksie moet voortgaan ten spyte van die konflik van belange. Ek het die saak ook verwys na die 2de Lynbestuurder vir oplossing met my aanbevelings (Verskaf asseblief die besonderhede hieronder).</w:t>
      </w:r>
      <w:r w:rsidR="003D18EA" w:rsidRPr="00F068B0">
        <w:rPr>
          <w:rFonts w:asciiTheme="minorHAnsi" w:hAnsiTheme="minorHAnsi" w:cstheme="minorHAnsi"/>
          <w:b/>
          <w:sz w:val="20"/>
          <w:szCs w:val="20"/>
          <w:lang w:val="de-DE"/>
        </w:rPr>
        <w:tab/>
      </w:r>
    </w:p>
    <w:p w:rsidR="003D18EA" w:rsidRPr="00F068B0" w:rsidRDefault="003D18EA" w:rsidP="003D18EA">
      <w:pPr>
        <w:ind w:left="1440" w:hanging="720"/>
        <w:jc w:val="both"/>
        <w:rPr>
          <w:rFonts w:asciiTheme="minorHAnsi" w:hAnsiTheme="minorHAnsi" w:cstheme="minorHAnsi"/>
          <w:b/>
          <w:sz w:val="20"/>
          <w:szCs w:val="20"/>
          <w:lang w:val="de-DE"/>
        </w:rPr>
      </w:pPr>
    </w:p>
    <w:p w:rsidR="003D18EA" w:rsidRPr="00F068B0" w:rsidRDefault="003D18EA" w:rsidP="003D18EA">
      <w:pPr>
        <w:ind w:left="720" w:hanging="720"/>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Handtekening: ………………………………………………………………………………………………………………………</w:t>
      </w:r>
    </w:p>
    <w:p w:rsidR="003D18EA" w:rsidRPr="00F068B0" w:rsidRDefault="003D18EA" w:rsidP="003D18EA">
      <w:pPr>
        <w:pBdr>
          <w:bottom w:val="single" w:sz="6" w:space="1" w:color="auto"/>
        </w:pBdr>
        <w:ind w:left="720" w:hanging="720"/>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Datum: …………………………………………………………………………………………………………………………………</w:t>
      </w:r>
    </w:p>
    <w:p w:rsidR="003D18EA" w:rsidRPr="00F068B0" w:rsidRDefault="003D18EA" w:rsidP="003D18EA">
      <w:pPr>
        <w:pBdr>
          <w:bottom w:val="single" w:sz="6" w:space="1" w:color="auto"/>
        </w:pBdr>
        <w:ind w:left="720" w:hanging="720"/>
        <w:jc w:val="both"/>
        <w:rPr>
          <w:rFonts w:asciiTheme="minorHAnsi" w:hAnsiTheme="minorHAnsi" w:cstheme="minorHAnsi"/>
          <w:sz w:val="20"/>
          <w:szCs w:val="20"/>
          <w:lang w:val="de-DE"/>
        </w:rPr>
      </w:pPr>
    </w:p>
    <w:p w:rsidR="003D18EA" w:rsidRPr="00F068B0" w:rsidRDefault="003D18EA" w:rsidP="003D18EA">
      <w:pPr>
        <w:ind w:left="720" w:hanging="720"/>
        <w:jc w:val="both"/>
        <w:rPr>
          <w:rFonts w:asciiTheme="minorHAnsi" w:hAnsiTheme="minorHAnsi" w:cstheme="minorHAnsi"/>
          <w:b/>
          <w:sz w:val="20"/>
          <w:szCs w:val="20"/>
          <w:lang w:val="de-DE"/>
        </w:rPr>
      </w:pPr>
    </w:p>
    <w:p w:rsidR="00F73B52" w:rsidRDefault="00F73B52" w:rsidP="003D18EA">
      <w:pPr>
        <w:ind w:left="720" w:hanging="720"/>
        <w:jc w:val="both"/>
        <w:rPr>
          <w:rFonts w:asciiTheme="minorHAnsi" w:hAnsiTheme="minorHAnsi" w:cstheme="minorHAnsi"/>
          <w:b/>
          <w:sz w:val="20"/>
          <w:szCs w:val="20"/>
          <w:lang w:val="de-DE"/>
        </w:rPr>
      </w:pPr>
    </w:p>
    <w:p w:rsidR="00F73B52" w:rsidRDefault="00F73B52" w:rsidP="003D18EA">
      <w:pPr>
        <w:ind w:left="720" w:hanging="720"/>
        <w:jc w:val="both"/>
        <w:rPr>
          <w:rFonts w:asciiTheme="minorHAnsi" w:hAnsiTheme="minorHAnsi" w:cstheme="minorHAnsi"/>
          <w:b/>
          <w:sz w:val="20"/>
          <w:szCs w:val="20"/>
          <w:lang w:val="de-DE"/>
        </w:rPr>
      </w:pPr>
    </w:p>
    <w:p w:rsidR="00F73B52" w:rsidRDefault="00F73B52" w:rsidP="003D18EA">
      <w:pPr>
        <w:ind w:left="720" w:hanging="720"/>
        <w:jc w:val="both"/>
        <w:rPr>
          <w:rFonts w:asciiTheme="minorHAnsi" w:hAnsiTheme="minorHAnsi" w:cstheme="minorHAnsi"/>
          <w:b/>
          <w:sz w:val="20"/>
          <w:szCs w:val="20"/>
          <w:lang w:val="de-DE"/>
        </w:rPr>
      </w:pPr>
    </w:p>
    <w:p w:rsidR="003D18EA" w:rsidRPr="00F068B0" w:rsidRDefault="003D18EA" w:rsidP="003D18EA">
      <w:pPr>
        <w:ind w:left="720" w:hanging="720"/>
        <w:jc w:val="both"/>
        <w:rPr>
          <w:rFonts w:asciiTheme="minorHAnsi" w:hAnsiTheme="minorHAnsi" w:cstheme="minorHAnsi"/>
          <w:b/>
          <w:sz w:val="20"/>
          <w:szCs w:val="20"/>
          <w:lang w:val="de-DE"/>
        </w:rPr>
      </w:pPr>
      <w:bookmarkStart w:id="0" w:name="_GoBack"/>
      <w:bookmarkEnd w:id="0"/>
      <w:r w:rsidRPr="00F068B0">
        <w:rPr>
          <w:rFonts w:asciiTheme="minorHAnsi" w:hAnsiTheme="minorHAnsi" w:cstheme="minorHAnsi"/>
          <w:b/>
          <w:sz w:val="20"/>
          <w:szCs w:val="20"/>
          <w:lang w:val="de-DE"/>
        </w:rPr>
        <w:t>AFDELING C: HERSIENING VAN 2de LYNBESTUURDER</w:t>
      </w:r>
    </w:p>
    <w:p w:rsidR="003D18EA" w:rsidRPr="00F068B0" w:rsidRDefault="003D18EA" w:rsidP="003D18EA">
      <w:pPr>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Ek, (volle name en hoedanigheid) …………………………………………………………………………………………..het die openbaarmaking van die konflik van belange (en plan waar van toepassing)  hersien en tot die volgende gevolgtrekking gekom:</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om die saak na die Hoof Direkteur: Strategiese Inisiatiewe en Menslike Hulpbronne te verwys vir ŉ besluit. (Voorsien asseblief redes)</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die transaksie van ŉ konflik van belange moet voortgaan ten spyte van die konflik van belange. (Voorsien asseblief redes)</w:t>
      </w:r>
    </w:p>
    <w:p w:rsidR="003D18EA" w:rsidRPr="00F068B0" w:rsidRDefault="009D4BB3" w:rsidP="003D18EA">
      <w:pPr>
        <w:ind w:left="1440" w:hanging="720"/>
        <w:jc w:val="both"/>
        <w:rPr>
          <w:rFonts w:asciiTheme="minorHAnsi" w:hAnsiTheme="minorHAnsi" w:cstheme="minorHAnsi"/>
          <w:sz w:val="20"/>
          <w:szCs w:val="20"/>
          <w:lang w:val="de-DE"/>
        </w:rPr>
      </w:pPr>
      <w:r w:rsidRPr="00F068B0">
        <w:rPr>
          <w:rFonts w:asciiTheme="minorHAnsi" w:hAnsiTheme="minorHAnsi" w:cstheme="minorHAnsi"/>
          <w:sz w:val="20"/>
          <w:szCs w:val="20"/>
        </w:rPr>
        <w:sym w:font="Wingdings" w:char="F0A8"/>
      </w:r>
      <w:r w:rsidR="003D18EA" w:rsidRPr="00F068B0">
        <w:rPr>
          <w:rFonts w:asciiTheme="minorHAnsi" w:hAnsiTheme="minorHAnsi" w:cstheme="minorHAnsi"/>
          <w:sz w:val="20"/>
          <w:szCs w:val="20"/>
          <w:lang w:val="de-DE"/>
        </w:rPr>
        <w:tab/>
        <w:t>die volgende optrede is nodig:</w:t>
      </w:r>
    </w:p>
    <w:p w:rsidR="003D18EA" w:rsidRPr="00F068B0" w:rsidRDefault="003D18EA" w:rsidP="003D18EA">
      <w:pPr>
        <w:ind w:left="1440" w:hanging="720"/>
        <w:jc w:val="both"/>
        <w:rPr>
          <w:rFonts w:asciiTheme="minorHAnsi" w:hAnsiTheme="minorHAnsi" w:cstheme="minorHAnsi"/>
          <w:sz w:val="20"/>
          <w:szCs w:val="20"/>
          <w:lang w:val="de-DE"/>
        </w:rPr>
      </w:pPr>
    </w:p>
    <w:p w:rsidR="003D18EA" w:rsidRPr="00F068B0" w:rsidRDefault="003D18EA" w:rsidP="003D18EA">
      <w:pPr>
        <w:ind w:left="1440" w:hanging="720"/>
        <w:jc w:val="both"/>
        <w:rPr>
          <w:rFonts w:asciiTheme="minorHAnsi" w:hAnsiTheme="minorHAnsi" w:cstheme="minorHAnsi"/>
          <w:sz w:val="20"/>
          <w:szCs w:val="20"/>
          <w:lang w:val="de-DE"/>
        </w:rPr>
      </w:pPr>
    </w:p>
    <w:p w:rsidR="003D18EA" w:rsidRPr="00F068B0" w:rsidRDefault="003D18EA" w:rsidP="003D18EA">
      <w:pPr>
        <w:ind w:left="720" w:hanging="720"/>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Handtekening: …………………………………………………………………………………………………..</w:t>
      </w:r>
    </w:p>
    <w:p w:rsidR="003D18EA" w:rsidRPr="00F068B0" w:rsidRDefault="003D18EA" w:rsidP="003D18EA">
      <w:pPr>
        <w:ind w:left="720" w:hanging="720"/>
        <w:jc w:val="both"/>
        <w:rPr>
          <w:rFonts w:asciiTheme="minorHAnsi" w:hAnsiTheme="minorHAnsi" w:cstheme="minorHAnsi"/>
          <w:sz w:val="20"/>
          <w:szCs w:val="20"/>
          <w:lang w:val="de-DE"/>
        </w:rPr>
      </w:pPr>
      <w:r w:rsidRPr="00F068B0">
        <w:rPr>
          <w:rFonts w:asciiTheme="minorHAnsi" w:hAnsiTheme="minorHAnsi" w:cstheme="minorHAnsi"/>
          <w:sz w:val="20"/>
          <w:szCs w:val="20"/>
          <w:lang w:val="de-DE"/>
        </w:rPr>
        <w:t>Datum: ……………………………………………………………………………………………………………..</w:t>
      </w:r>
    </w:p>
    <w:p w:rsidR="003D18EA" w:rsidRPr="00F068B0" w:rsidRDefault="003D18EA" w:rsidP="003D18EA">
      <w:pPr>
        <w:ind w:left="1440" w:hanging="720"/>
        <w:jc w:val="both"/>
        <w:rPr>
          <w:rFonts w:asciiTheme="minorHAnsi" w:hAnsiTheme="minorHAnsi" w:cstheme="minorHAnsi"/>
          <w:sz w:val="20"/>
          <w:szCs w:val="20"/>
          <w:lang w:val="de-DE"/>
        </w:rPr>
      </w:pPr>
    </w:p>
    <w:p w:rsidR="005B5453" w:rsidRPr="00F068B0" w:rsidRDefault="005B5453" w:rsidP="005B5453">
      <w:pPr>
        <w:ind w:left="1440" w:hanging="720"/>
        <w:jc w:val="both"/>
        <w:rPr>
          <w:rFonts w:asciiTheme="minorHAnsi" w:hAnsiTheme="minorHAnsi" w:cstheme="minorHAnsi"/>
          <w:sz w:val="20"/>
          <w:szCs w:val="20"/>
          <w:lang w:val="de-DE"/>
        </w:rPr>
      </w:pPr>
    </w:p>
    <w:p w:rsidR="005B5453" w:rsidRPr="003D18EA" w:rsidRDefault="005B5453" w:rsidP="005B5453">
      <w:pPr>
        <w:ind w:left="1440" w:hanging="720"/>
        <w:jc w:val="both"/>
        <w:rPr>
          <w:rFonts w:asciiTheme="minorHAnsi" w:hAnsiTheme="minorHAnsi" w:cstheme="minorHAnsi"/>
          <w:sz w:val="20"/>
          <w:szCs w:val="20"/>
        </w:rPr>
      </w:pPr>
    </w:p>
    <w:p w:rsidR="005B5453" w:rsidRPr="003D18EA" w:rsidRDefault="005B5453" w:rsidP="005B5453">
      <w:pPr>
        <w:tabs>
          <w:tab w:val="left" w:pos="567"/>
        </w:tabs>
        <w:spacing w:before="80" w:after="80" w:line="360" w:lineRule="auto"/>
        <w:rPr>
          <w:rFonts w:asciiTheme="minorHAnsi" w:hAnsiTheme="minorHAnsi" w:cstheme="minorHAnsi"/>
          <w:b/>
          <w:sz w:val="20"/>
          <w:szCs w:val="20"/>
        </w:rPr>
      </w:pPr>
    </w:p>
    <w:sectPr w:rsidR="005B5453" w:rsidRPr="003D18EA" w:rsidSect="00BA6E48">
      <w:head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EA" w:rsidRDefault="00116AEA" w:rsidP="006C1AF2">
      <w:r>
        <w:separator/>
      </w:r>
    </w:p>
  </w:endnote>
  <w:endnote w:type="continuationSeparator" w:id="0">
    <w:p w:rsidR="00116AEA" w:rsidRDefault="00116AEA" w:rsidP="006C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EA" w:rsidRDefault="00116AEA" w:rsidP="006C1AF2">
      <w:r>
        <w:separator/>
      </w:r>
    </w:p>
  </w:footnote>
  <w:footnote w:type="continuationSeparator" w:id="0">
    <w:p w:rsidR="00116AEA" w:rsidRDefault="00116AEA" w:rsidP="006C1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30" w:rsidRPr="005C24C8" w:rsidRDefault="005C24C8" w:rsidP="006C1AF2">
    <w:pPr>
      <w:pStyle w:val="Header"/>
      <w:jc w:val="right"/>
      <w:rPr>
        <w:rFonts w:asciiTheme="minorHAnsi" w:hAnsiTheme="minorHAnsi" w:cstheme="minorHAnsi"/>
        <w:sz w:val="16"/>
        <w:szCs w:val="16"/>
      </w:rPr>
    </w:pPr>
    <w:r>
      <w:rPr>
        <w:rFonts w:asciiTheme="minorHAnsi" w:hAnsiTheme="minorHAnsi" w:cstheme="minorHAnsi"/>
        <w:noProof/>
        <w:sz w:val="16"/>
        <w:szCs w:val="16"/>
        <w:lang w:val="en-ZA" w:eastAsia="en-ZA"/>
      </w:rPr>
      <w:drawing>
        <wp:inline distT="0" distB="0" distL="0" distR="0">
          <wp:extent cx="1364615" cy="457200"/>
          <wp:effectExtent l="0" t="0" r="6985" b="0"/>
          <wp:docPr id="3" name="Picture 3" descr="C:\Users\cvdm2\Documents\ANO\LogSU 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vdm2\Documents\ANO\LogSU 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58E9"/>
    <w:multiLevelType w:val="hybridMultilevel"/>
    <w:tmpl w:val="476A0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AE486C"/>
    <w:multiLevelType w:val="hybridMultilevel"/>
    <w:tmpl w:val="44084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495671"/>
    <w:multiLevelType w:val="hybridMultilevel"/>
    <w:tmpl w:val="0720A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A940B1"/>
    <w:multiLevelType w:val="hybridMultilevel"/>
    <w:tmpl w:val="16809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B96747"/>
    <w:multiLevelType w:val="multilevel"/>
    <w:tmpl w:val="D1D21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E847E5"/>
    <w:multiLevelType w:val="hybridMultilevel"/>
    <w:tmpl w:val="E0000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466018"/>
    <w:multiLevelType w:val="hybridMultilevel"/>
    <w:tmpl w:val="8772B9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081373"/>
    <w:multiLevelType w:val="hybridMultilevel"/>
    <w:tmpl w:val="B502C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870EDE"/>
    <w:multiLevelType w:val="hybridMultilevel"/>
    <w:tmpl w:val="34226BB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5F3D07"/>
    <w:multiLevelType w:val="hybridMultilevel"/>
    <w:tmpl w:val="F2E84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5731E2"/>
    <w:multiLevelType w:val="hybridMultilevel"/>
    <w:tmpl w:val="DA463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9A1A82"/>
    <w:multiLevelType w:val="multilevel"/>
    <w:tmpl w:val="00A89774"/>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2">
    <w:nsid w:val="52071F68"/>
    <w:multiLevelType w:val="hybridMultilevel"/>
    <w:tmpl w:val="4F5A838C"/>
    <w:lvl w:ilvl="0" w:tplc="02C24B74">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D0AD5"/>
    <w:multiLevelType w:val="hybridMultilevel"/>
    <w:tmpl w:val="772C5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263C55"/>
    <w:multiLevelType w:val="hybridMultilevel"/>
    <w:tmpl w:val="7988EA44"/>
    <w:lvl w:ilvl="0" w:tplc="3E2ECABE">
      <w:start w:val="1"/>
      <w:numFmt w:val="bullet"/>
      <w:lvlText w:val=""/>
      <w:lvlJc w:val="left"/>
      <w:pPr>
        <w:ind w:left="720" w:hanging="360"/>
      </w:pPr>
      <w:rPr>
        <w:rFonts w:ascii="Symbol" w:eastAsia="Times New Roman"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8EA5B7B"/>
    <w:multiLevelType w:val="hybridMultilevel"/>
    <w:tmpl w:val="A75CF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A01147"/>
    <w:multiLevelType w:val="hybridMultilevel"/>
    <w:tmpl w:val="E65E491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6023636B"/>
    <w:multiLevelType w:val="hybridMultilevel"/>
    <w:tmpl w:val="326E0B64"/>
    <w:lvl w:ilvl="0" w:tplc="8508F66C">
      <w:start w:val="1"/>
      <w:numFmt w:val="decimal"/>
      <w:lvlText w:val="(%1)"/>
      <w:lvlJc w:val="left"/>
      <w:pPr>
        <w:ind w:left="720" w:hanging="360"/>
      </w:pPr>
      <w:rPr>
        <w:rFonts w:hint="default"/>
        <w:i/>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608235AA"/>
    <w:multiLevelType w:val="hybridMultilevel"/>
    <w:tmpl w:val="EC981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3C6CB2"/>
    <w:multiLevelType w:val="hybridMultilevel"/>
    <w:tmpl w:val="80721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5C55284"/>
    <w:multiLevelType w:val="hybridMultilevel"/>
    <w:tmpl w:val="326E0B64"/>
    <w:lvl w:ilvl="0" w:tplc="8508F66C">
      <w:start w:val="1"/>
      <w:numFmt w:val="decimal"/>
      <w:lvlText w:val="(%1)"/>
      <w:lvlJc w:val="left"/>
      <w:pPr>
        <w:ind w:left="720" w:hanging="360"/>
      </w:pPr>
      <w:rPr>
        <w:rFonts w:hint="default"/>
        <w:i/>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64B5A41"/>
    <w:multiLevelType w:val="hybridMultilevel"/>
    <w:tmpl w:val="6ACEC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5005B3"/>
    <w:multiLevelType w:val="hybridMultilevel"/>
    <w:tmpl w:val="A4C21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A376C3"/>
    <w:multiLevelType w:val="hybridMultilevel"/>
    <w:tmpl w:val="AF5E4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1E1D91"/>
    <w:multiLevelType w:val="hybridMultilevel"/>
    <w:tmpl w:val="8AAC8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AB23A2"/>
    <w:multiLevelType w:val="hybridMultilevel"/>
    <w:tmpl w:val="61B02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72068A"/>
    <w:multiLevelType w:val="hybridMultilevel"/>
    <w:tmpl w:val="326E0B64"/>
    <w:lvl w:ilvl="0" w:tplc="8508F66C">
      <w:start w:val="1"/>
      <w:numFmt w:val="decimal"/>
      <w:lvlText w:val="(%1)"/>
      <w:lvlJc w:val="left"/>
      <w:pPr>
        <w:ind w:left="720" w:hanging="360"/>
      </w:pPr>
      <w:rPr>
        <w:rFonts w:hint="default"/>
        <w:i/>
        <w:color w:val="FF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7CC202F5"/>
    <w:multiLevelType w:val="hybridMultilevel"/>
    <w:tmpl w:val="4EEE6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E551D8"/>
    <w:multiLevelType w:val="hybridMultilevel"/>
    <w:tmpl w:val="0720B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1"/>
  </w:num>
  <w:num w:numId="3">
    <w:abstractNumId w:val="15"/>
  </w:num>
  <w:num w:numId="4">
    <w:abstractNumId w:val="24"/>
  </w:num>
  <w:num w:numId="5">
    <w:abstractNumId w:val="8"/>
  </w:num>
  <w:num w:numId="6">
    <w:abstractNumId w:val="6"/>
  </w:num>
  <w:num w:numId="7">
    <w:abstractNumId w:val="23"/>
  </w:num>
  <w:num w:numId="8">
    <w:abstractNumId w:val="13"/>
  </w:num>
  <w:num w:numId="9">
    <w:abstractNumId w:val="27"/>
  </w:num>
  <w:num w:numId="10">
    <w:abstractNumId w:val="0"/>
  </w:num>
  <w:num w:numId="11">
    <w:abstractNumId w:val="9"/>
  </w:num>
  <w:num w:numId="12">
    <w:abstractNumId w:val="10"/>
  </w:num>
  <w:num w:numId="13">
    <w:abstractNumId w:val="5"/>
  </w:num>
  <w:num w:numId="14">
    <w:abstractNumId w:val="18"/>
  </w:num>
  <w:num w:numId="15">
    <w:abstractNumId w:val="3"/>
  </w:num>
  <w:num w:numId="16">
    <w:abstractNumId w:val="22"/>
  </w:num>
  <w:num w:numId="17">
    <w:abstractNumId w:val="25"/>
  </w:num>
  <w:num w:numId="18">
    <w:abstractNumId w:val="2"/>
  </w:num>
  <w:num w:numId="19">
    <w:abstractNumId w:val="7"/>
  </w:num>
  <w:num w:numId="20">
    <w:abstractNumId w:val="19"/>
  </w:num>
  <w:num w:numId="21">
    <w:abstractNumId w:val="28"/>
  </w:num>
  <w:num w:numId="22">
    <w:abstractNumId w:val="12"/>
  </w:num>
  <w:num w:numId="23">
    <w:abstractNumId w:val="16"/>
  </w:num>
  <w:num w:numId="24">
    <w:abstractNumId w:val="4"/>
  </w:num>
  <w:num w:numId="25">
    <w:abstractNumId w:val="26"/>
  </w:num>
  <w:num w:numId="26">
    <w:abstractNumId w:val="14"/>
  </w:num>
  <w:num w:numId="27">
    <w:abstractNumId w:val="2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80"/>
    <w:rsid w:val="00012A96"/>
    <w:rsid w:val="00017A0A"/>
    <w:rsid w:val="000463EB"/>
    <w:rsid w:val="00064C81"/>
    <w:rsid w:val="00073D76"/>
    <w:rsid w:val="00080A80"/>
    <w:rsid w:val="000A2CC2"/>
    <w:rsid w:val="000C22F7"/>
    <w:rsid w:val="000E51A6"/>
    <w:rsid w:val="000F2CBC"/>
    <w:rsid w:val="001140FF"/>
    <w:rsid w:val="00116AEA"/>
    <w:rsid w:val="00130D8F"/>
    <w:rsid w:val="00134530"/>
    <w:rsid w:val="00136E75"/>
    <w:rsid w:val="00142284"/>
    <w:rsid w:val="00155931"/>
    <w:rsid w:val="00165A55"/>
    <w:rsid w:val="001B3891"/>
    <w:rsid w:val="001B5B24"/>
    <w:rsid w:val="002049C1"/>
    <w:rsid w:val="0022526B"/>
    <w:rsid w:val="0025318E"/>
    <w:rsid w:val="002538E9"/>
    <w:rsid w:val="0026099E"/>
    <w:rsid w:val="002A336B"/>
    <w:rsid w:val="002A35E7"/>
    <w:rsid w:val="002A6A2D"/>
    <w:rsid w:val="002B1AE1"/>
    <w:rsid w:val="002C6D9C"/>
    <w:rsid w:val="002D4C75"/>
    <w:rsid w:val="00310EE6"/>
    <w:rsid w:val="003147E8"/>
    <w:rsid w:val="00326664"/>
    <w:rsid w:val="00337B84"/>
    <w:rsid w:val="0034211E"/>
    <w:rsid w:val="00390556"/>
    <w:rsid w:val="0039537B"/>
    <w:rsid w:val="003B1B9F"/>
    <w:rsid w:val="003D1498"/>
    <w:rsid w:val="003D18EA"/>
    <w:rsid w:val="0041578F"/>
    <w:rsid w:val="004200F8"/>
    <w:rsid w:val="00425387"/>
    <w:rsid w:val="00431FE1"/>
    <w:rsid w:val="00445BC1"/>
    <w:rsid w:val="004640C3"/>
    <w:rsid w:val="004B056E"/>
    <w:rsid w:val="004B4DBA"/>
    <w:rsid w:val="004C4AB0"/>
    <w:rsid w:val="004D375B"/>
    <w:rsid w:val="004F08CB"/>
    <w:rsid w:val="004F33A9"/>
    <w:rsid w:val="00520612"/>
    <w:rsid w:val="00527BCE"/>
    <w:rsid w:val="00550EF1"/>
    <w:rsid w:val="005655A0"/>
    <w:rsid w:val="00565F72"/>
    <w:rsid w:val="0056685B"/>
    <w:rsid w:val="00571272"/>
    <w:rsid w:val="00571FEA"/>
    <w:rsid w:val="0058403B"/>
    <w:rsid w:val="005B5453"/>
    <w:rsid w:val="005C24C8"/>
    <w:rsid w:val="005D3F39"/>
    <w:rsid w:val="005E21C2"/>
    <w:rsid w:val="005F246B"/>
    <w:rsid w:val="00612739"/>
    <w:rsid w:val="006227A6"/>
    <w:rsid w:val="00645EBA"/>
    <w:rsid w:val="006544B4"/>
    <w:rsid w:val="00656A4C"/>
    <w:rsid w:val="00675D08"/>
    <w:rsid w:val="00675DDC"/>
    <w:rsid w:val="006848BD"/>
    <w:rsid w:val="00690A46"/>
    <w:rsid w:val="00693CB8"/>
    <w:rsid w:val="0069673F"/>
    <w:rsid w:val="0069692B"/>
    <w:rsid w:val="006A46B4"/>
    <w:rsid w:val="006B3ACB"/>
    <w:rsid w:val="006B4937"/>
    <w:rsid w:val="006C0291"/>
    <w:rsid w:val="006C1AF2"/>
    <w:rsid w:val="006E4017"/>
    <w:rsid w:val="006E5BC6"/>
    <w:rsid w:val="006E6356"/>
    <w:rsid w:val="00703BAF"/>
    <w:rsid w:val="007228EC"/>
    <w:rsid w:val="007607BB"/>
    <w:rsid w:val="007735BE"/>
    <w:rsid w:val="00777F21"/>
    <w:rsid w:val="007972D2"/>
    <w:rsid w:val="007A6310"/>
    <w:rsid w:val="007E2AB9"/>
    <w:rsid w:val="00803DD7"/>
    <w:rsid w:val="00850667"/>
    <w:rsid w:val="0085609D"/>
    <w:rsid w:val="00871F82"/>
    <w:rsid w:val="008722B4"/>
    <w:rsid w:val="00891F5F"/>
    <w:rsid w:val="008B30C8"/>
    <w:rsid w:val="008E190C"/>
    <w:rsid w:val="008F25B5"/>
    <w:rsid w:val="009003F3"/>
    <w:rsid w:val="009010CF"/>
    <w:rsid w:val="00915138"/>
    <w:rsid w:val="00924762"/>
    <w:rsid w:val="009464C9"/>
    <w:rsid w:val="00982B0F"/>
    <w:rsid w:val="009A412A"/>
    <w:rsid w:val="009A6944"/>
    <w:rsid w:val="009D4BB3"/>
    <w:rsid w:val="009E385A"/>
    <w:rsid w:val="009F0693"/>
    <w:rsid w:val="009F7E3C"/>
    <w:rsid w:val="00A06369"/>
    <w:rsid w:val="00A20B19"/>
    <w:rsid w:val="00A24BF5"/>
    <w:rsid w:val="00A26470"/>
    <w:rsid w:val="00A3073E"/>
    <w:rsid w:val="00A73BC3"/>
    <w:rsid w:val="00A76BCF"/>
    <w:rsid w:val="00A93A52"/>
    <w:rsid w:val="00A96E04"/>
    <w:rsid w:val="00AA0E26"/>
    <w:rsid w:val="00AA1300"/>
    <w:rsid w:val="00AC0B0D"/>
    <w:rsid w:val="00AC1B8B"/>
    <w:rsid w:val="00AC4B6F"/>
    <w:rsid w:val="00AC57BF"/>
    <w:rsid w:val="00AE6171"/>
    <w:rsid w:val="00AF052E"/>
    <w:rsid w:val="00B6508E"/>
    <w:rsid w:val="00B74420"/>
    <w:rsid w:val="00B76EC1"/>
    <w:rsid w:val="00B96938"/>
    <w:rsid w:val="00BA31CB"/>
    <w:rsid w:val="00BA6E48"/>
    <w:rsid w:val="00BE74B7"/>
    <w:rsid w:val="00C3486E"/>
    <w:rsid w:val="00C52AEE"/>
    <w:rsid w:val="00C61130"/>
    <w:rsid w:val="00C70B07"/>
    <w:rsid w:val="00C722F5"/>
    <w:rsid w:val="00C75720"/>
    <w:rsid w:val="00CB3E6F"/>
    <w:rsid w:val="00CC3A52"/>
    <w:rsid w:val="00CD21E2"/>
    <w:rsid w:val="00CD51E1"/>
    <w:rsid w:val="00CE0734"/>
    <w:rsid w:val="00CE5CC7"/>
    <w:rsid w:val="00CF05DC"/>
    <w:rsid w:val="00CF521B"/>
    <w:rsid w:val="00D16C9E"/>
    <w:rsid w:val="00D17FDC"/>
    <w:rsid w:val="00D2529B"/>
    <w:rsid w:val="00D4002F"/>
    <w:rsid w:val="00D671CF"/>
    <w:rsid w:val="00D67227"/>
    <w:rsid w:val="00D756DF"/>
    <w:rsid w:val="00D757C7"/>
    <w:rsid w:val="00D765D1"/>
    <w:rsid w:val="00D84A4A"/>
    <w:rsid w:val="00D94E87"/>
    <w:rsid w:val="00DA36B0"/>
    <w:rsid w:val="00DB4325"/>
    <w:rsid w:val="00DB43BE"/>
    <w:rsid w:val="00DC2C6D"/>
    <w:rsid w:val="00DF2E0B"/>
    <w:rsid w:val="00E120B3"/>
    <w:rsid w:val="00E16D54"/>
    <w:rsid w:val="00E20730"/>
    <w:rsid w:val="00E20893"/>
    <w:rsid w:val="00E40C11"/>
    <w:rsid w:val="00E50407"/>
    <w:rsid w:val="00E97E8D"/>
    <w:rsid w:val="00EA1375"/>
    <w:rsid w:val="00EC4318"/>
    <w:rsid w:val="00ED46AA"/>
    <w:rsid w:val="00ED7F38"/>
    <w:rsid w:val="00F068B0"/>
    <w:rsid w:val="00F13899"/>
    <w:rsid w:val="00F15CF9"/>
    <w:rsid w:val="00F27B1E"/>
    <w:rsid w:val="00F63405"/>
    <w:rsid w:val="00F73B52"/>
    <w:rsid w:val="00F76DD6"/>
    <w:rsid w:val="00F976A5"/>
    <w:rsid w:val="00FB1C48"/>
    <w:rsid w:val="00FB37D0"/>
    <w:rsid w:val="00FE0F64"/>
    <w:rsid w:val="00FE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B84"/>
    <w:rPr>
      <w:sz w:val="24"/>
      <w:szCs w:val="24"/>
    </w:rPr>
  </w:style>
  <w:style w:type="paragraph" w:styleId="Heading1">
    <w:name w:val="heading 1"/>
    <w:basedOn w:val="Normal"/>
    <w:next w:val="Normal"/>
    <w:link w:val="Heading1Char"/>
    <w:uiPriority w:val="9"/>
    <w:qFormat/>
    <w:rsid w:val="005B545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af-ZA" w:eastAsia="af-ZA"/>
    </w:rPr>
  </w:style>
  <w:style w:type="paragraph" w:styleId="Heading3">
    <w:name w:val="heading 3"/>
    <w:basedOn w:val="Normal"/>
    <w:next w:val="Normal"/>
    <w:link w:val="Heading3Char"/>
    <w:uiPriority w:val="9"/>
    <w:unhideWhenUsed/>
    <w:qFormat/>
    <w:rsid w:val="005B5453"/>
    <w:pPr>
      <w:keepNext/>
      <w:keepLines/>
      <w:spacing w:before="200" w:line="276" w:lineRule="auto"/>
      <w:outlineLvl w:val="2"/>
    </w:pPr>
    <w:rPr>
      <w:rFonts w:asciiTheme="majorHAnsi" w:eastAsiaTheme="majorEastAsia" w:hAnsiTheme="majorHAnsi" w:cstheme="majorBidi"/>
      <w:b/>
      <w:bCs/>
      <w:color w:val="4F81BD" w:themeColor="accent1"/>
      <w:sz w:val="22"/>
      <w:szCs w:val="22"/>
      <w:lang w:val="af-ZA"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0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10EE6"/>
    <w:rPr>
      <w:rFonts w:ascii="Tahoma" w:hAnsi="Tahoma" w:cs="Tahoma"/>
      <w:sz w:val="16"/>
      <w:szCs w:val="16"/>
    </w:rPr>
  </w:style>
  <w:style w:type="paragraph" w:styleId="Header">
    <w:name w:val="header"/>
    <w:basedOn w:val="Normal"/>
    <w:link w:val="HeaderChar"/>
    <w:rsid w:val="006C1AF2"/>
    <w:pPr>
      <w:tabs>
        <w:tab w:val="center" w:pos="4680"/>
        <w:tab w:val="right" w:pos="9360"/>
      </w:tabs>
    </w:pPr>
  </w:style>
  <w:style w:type="character" w:customStyle="1" w:styleId="HeaderChar">
    <w:name w:val="Header Char"/>
    <w:basedOn w:val="DefaultParagraphFont"/>
    <w:link w:val="Header"/>
    <w:rsid w:val="006C1AF2"/>
    <w:rPr>
      <w:sz w:val="24"/>
      <w:szCs w:val="24"/>
    </w:rPr>
  </w:style>
  <w:style w:type="paragraph" w:styleId="Footer">
    <w:name w:val="footer"/>
    <w:basedOn w:val="Normal"/>
    <w:link w:val="FooterChar"/>
    <w:rsid w:val="006C1AF2"/>
    <w:pPr>
      <w:tabs>
        <w:tab w:val="center" w:pos="4680"/>
        <w:tab w:val="right" w:pos="9360"/>
      </w:tabs>
    </w:pPr>
  </w:style>
  <w:style w:type="character" w:customStyle="1" w:styleId="FooterChar">
    <w:name w:val="Footer Char"/>
    <w:basedOn w:val="DefaultParagraphFont"/>
    <w:link w:val="Footer"/>
    <w:rsid w:val="006C1AF2"/>
    <w:rPr>
      <w:sz w:val="24"/>
      <w:szCs w:val="24"/>
    </w:rPr>
  </w:style>
  <w:style w:type="paragraph" w:styleId="FootnoteText">
    <w:name w:val="footnote text"/>
    <w:basedOn w:val="Normal"/>
    <w:link w:val="FootnoteTextChar"/>
    <w:rsid w:val="00431FE1"/>
    <w:rPr>
      <w:sz w:val="20"/>
      <w:szCs w:val="20"/>
      <w:lang w:val="en-GB"/>
    </w:rPr>
  </w:style>
  <w:style w:type="character" w:customStyle="1" w:styleId="FootnoteTextChar">
    <w:name w:val="Footnote Text Char"/>
    <w:basedOn w:val="DefaultParagraphFont"/>
    <w:link w:val="FootnoteText"/>
    <w:rsid w:val="00431FE1"/>
    <w:rPr>
      <w:lang w:val="en-GB"/>
    </w:rPr>
  </w:style>
  <w:style w:type="character" w:styleId="FootnoteReference">
    <w:name w:val="footnote reference"/>
    <w:basedOn w:val="DefaultParagraphFont"/>
    <w:rsid w:val="00431FE1"/>
    <w:rPr>
      <w:vertAlign w:val="superscript"/>
    </w:rPr>
  </w:style>
  <w:style w:type="character" w:customStyle="1" w:styleId="Heading1Char">
    <w:name w:val="Heading 1 Char"/>
    <w:basedOn w:val="DefaultParagraphFont"/>
    <w:link w:val="Heading1"/>
    <w:uiPriority w:val="9"/>
    <w:rsid w:val="005B5453"/>
    <w:rPr>
      <w:rFonts w:asciiTheme="majorHAnsi" w:eastAsiaTheme="majorEastAsia" w:hAnsiTheme="majorHAnsi" w:cstheme="majorBidi"/>
      <w:b/>
      <w:bCs/>
      <w:color w:val="365F91" w:themeColor="accent1" w:themeShade="BF"/>
      <w:sz w:val="28"/>
      <w:szCs w:val="28"/>
      <w:lang w:val="af-ZA" w:eastAsia="af-ZA"/>
    </w:rPr>
  </w:style>
  <w:style w:type="paragraph" w:styleId="NoSpacing">
    <w:name w:val="No Spacing"/>
    <w:link w:val="NoSpacingChar"/>
    <w:uiPriority w:val="1"/>
    <w:qFormat/>
    <w:rsid w:val="005B5453"/>
    <w:rPr>
      <w:rFonts w:asciiTheme="minorHAnsi" w:eastAsiaTheme="minorEastAsia" w:hAnsiTheme="minorHAnsi" w:cstheme="minorBidi"/>
      <w:sz w:val="22"/>
      <w:szCs w:val="22"/>
      <w:lang w:val="af-ZA" w:eastAsia="af-ZA"/>
    </w:rPr>
  </w:style>
  <w:style w:type="character" w:customStyle="1" w:styleId="NoSpacingChar">
    <w:name w:val="No Spacing Char"/>
    <w:basedOn w:val="DefaultParagraphFont"/>
    <w:link w:val="NoSpacing"/>
    <w:uiPriority w:val="1"/>
    <w:rsid w:val="005B5453"/>
    <w:rPr>
      <w:rFonts w:asciiTheme="minorHAnsi" w:eastAsiaTheme="minorEastAsia" w:hAnsiTheme="minorHAnsi" w:cstheme="minorBidi"/>
      <w:sz w:val="22"/>
      <w:szCs w:val="22"/>
      <w:lang w:val="af-ZA" w:eastAsia="af-ZA"/>
    </w:rPr>
  </w:style>
  <w:style w:type="character" w:customStyle="1" w:styleId="Heading3Char">
    <w:name w:val="Heading 3 Char"/>
    <w:basedOn w:val="DefaultParagraphFont"/>
    <w:link w:val="Heading3"/>
    <w:uiPriority w:val="9"/>
    <w:rsid w:val="005B5453"/>
    <w:rPr>
      <w:rFonts w:asciiTheme="majorHAnsi" w:eastAsiaTheme="majorEastAsia" w:hAnsiTheme="majorHAnsi" w:cstheme="majorBidi"/>
      <w:b/>
      <w:bCs/>
      <w:color w:val="4F81BD" w:themeColor="accent1"/>
      <w:sz w:val="22"/>
      <w:szCs w:val="22"/>
      <w:lang w:val="af-ZA" w:eastAsia="af-ZA"/>
    </w:rPr>
  </w:style>
  <w:style w:type="paragraph" w:styleId="ListParagraph">
    <w:name w:val="List Paragraph"/>
    <w:basedOn w:val="Normal"/>
    <w:uiPriority w:val="34"/>
    <w:qFormat/>
    <w:rsid w:val="002B1AE1"/>
    <w:pPr>
      <w:ind w:left="720"/>
      <w:contextualSpacing/>
    </w:pPr>
  </w:style>
  <w:style w:type="character" w:styleId="Emphasis">
    <w:name w:val="Emphasis"/>
    <w:basedOn w:val="DefaultParagraphFont"/>
    <w:qFormat/>
    <w:rsid w:val="00675D08"/>
    <w:rPr>
      <w:i/>
      <w:iCs/>
    </w:rPr>
  </w:style>
  <w:style w:type="character" w:styleId="CommentReference">
    <w:name w:val="annotation reference"/>
    <w:basedOn w:val="DefaultParagraphFont"/>
    <w:rsid w:val="00675D08"/>
    <w:rPr>
      <w:sz w:val="16"/>
      <w:szCs w:val="16"/>
    </w:rPr>
  </w:style>
  <w:style w:type="paragraph" w:styleId="CommentText">
    <w:name w:val="annotation text"/>
    <w:basedOn w:val="Normal"/>
    <w:link w:val="CommentTextChar"/>
    <w:rsid w:val="00675D08"/>
    <w:rPr>
      <w:sz w:val="20"/>
      <w:szCs w:val="20"/>
    </w:rPr>
  </w:style>
  <w:style w:type="character" w:customStyle="1" w:styleId="CommentTextChar">
    <w:name w:val="Comment Text Char"/>
    <w:basedOn w:val="DefaultParagraphFont"/>
    <w:link w:val="CommentText"/>
    <w:rsid w:val="00675D08"/>
  </w:style>
  <w:style w:type="paragraph" w:styleId="CommentSubject">
    <w:name w:val="annotation subject"/>
    <w:basedOn w:val="CommentText"/>
    <w:next w:val="CommentText"/>
    <w:link w:val="CommentSubjectChar"/>
    <w:rsid w:val="00675D08"/>
    <w:rPr>
      <w:b/>
      <w:bCs/>
    </w:rPr>
  </w:style>
  <w:style w:type="character" w:customStyle="1" w:styleId="CommentSubjectChar">
    <w:name w:val="Comment Subject Char"/>
    <w:basedOn w:val="CommentTextChar"/>
    <w:link w:val="CommentSubject"/>
    <w:rsid w:val="00675D08"/>
    <w:rPr>
      <w:b/>
      <w:bCs/>
    </w:rPr>
  </w:style>
  <w:style w:type="character" w:styleId="Hyperlink">
    <w:name w:val="Hyperlink"/>
    <w:basedOn w:val="DefaultParagraphFont"/>
    <w:uiPriority w:val="99"/>
    <w:unhideWhenUsed/>
    <w:rsid w:val="002A35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B84"/>
    <w:rPr>
      <w:sz w:val="24"/>
      <w:szCs w:val="24"/>
    </w:rPr>
  </w:style>
  <w:style w:type="paragraph" w:styleId="Heading1">
    <w:name w:val="heading 1"/>
    <w:basedOn w:val="Normal"/>
    <w:next w:val="Normal"/>
    <w:link w:val="Heading1Char"/>
    <w:uiPriority w:val="9"/>
    <w:qFormat/>
    <w:rsid w:val="005B545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af-ZA" w:eastAsia="af-ZA"/>
    </w:rPr>
  </w:style>
  <w:style w:type="paragraph" w:styleId="Heading3">
    <w:name w:val="heading 3"/>
    <w:basedOn w:val="Normal"/>
    <w:next w:val="Normal"/>
    <w:link w:val="Heading3Char"/>
    <w:uiPriority w:val="9"/>
    <w:unhideWhenUsed/>
    <w:qFormat/>
    <w:rsid w:val="005B5453"/>
    <w:pPr>
      <w:keepNext/>
      <w:keepLines/>
      <w:spacing w:before="200" w:line="276" w:lineRule="auto"/>
      <w:outlineLvl w:val="2"/>
    </w:pPr>
    <w:rPr>
      <w:rFonts w:asciiTheme="majorHAnsi" w:eastAsiaTheme="majorEastAsia" w:hAnsiTheme="majorHAnsi" w:cstheme="majorBidi"/>
      <w:b/>
      <w:bCs/>
      <w:color w:val="4F81BD" w:themeColor="accent1"/>
      <w:sz w:val="22"/>
      <w:szCs w:val="22"/>
      <w:lang w:val="af-ZA"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0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10EE6"/>
    <w:rPr>
      <w:rFonts w:ascii="Tahoma" w:hAnsi="Tahoma" w:cs="Tahoma"/>
      <w:sz w:val="16"/>
      <w:szCs w:val="16"/>
    </w:rPr>
  </w:style>
  <w:style w:type="paragraph" w:styleId="Header">
    <w:name w:val="header"/>
    <w:basedOn w:val="Normal"/>
    <w:link w:val="HeaderChar"/>
    <w:rsid w:val="006C1AF2"/>
    <w:pPr>
      <w:tabs>
        <w:tab w:val="center" w:pos="4680"/>
        <w:tab w:val="right" w:pos="9360"/>
      </w:tabs>
    </w:pPr>
  </w:style>
  <w:style w:type="character" w:customStyle="1" w:styleId="HeaderChar">
    <w:name w:val="Header Char"/>
    <w:basedOn w:val="DefaultParagraphFont"/>
    <w:link w:val="Header"/>
    <w:rsid w:val="006C1AF2"/>
    <w:rPr>
      <w:sz w:val="24"/>
      <w:szCs w:val="24"/>
    </w:rPr>
  </w:style>
  <w:style w:type="paragraph" w:styleId="Footer">
    <w:name w:val="footer"/>
    <w:basedOn w:val="Normal"/>
    <w:link w:val="FooterChar"/>
    <w:rsid w:val="006C1AF2"/>
    <w:pPr>
      <w:tabs>
        <w:tab w:val="center" w:pos="4680"/>
        <w:tab w:val="right" w:pos="9360"/>
      </w:tabs>
    </w:pPr>
  </w:style>
  <w:style w:type="character" w:customStyle="1" w:styleId="FooterChar">
    <w:name w:val="Footer Char"/>
    <w:basedOn w:val="DefaultParagraphFont"/>
    <w:link w:val="Footer"/>
    <w:rsid w:val="006C1AF2"/>
    <w:rPr>
      <w:sz w:val="24"/>
      <w:szCs w:val="24"/>
    </w:rPr>
  </w:style>
  <w:style w:type="paragraph" w:styleId="FootnoteText">
    <w:name w:val="footnote text"/>
    <w:basedOn w:val="Normal"/>
    <w:link w:val="FootnoteTextChar"/>
    <w:rsid w:val="00431FE1"/>
    <w:rPr>
      <w:sz w:val="20"/>
      <w:szCs w:val="20"/>
      <w:lang w:val="en-GB"/>
    </w:rPr>
  </w:style>
  <w:style w:type="character" w:customStyle="1" w:styleId="FootnoteTextChar">
    <w:name w:val="Footnote Text Char"/>
    <w:basedOn w:val="DefaultParagraphFont"/>
    <w:link w:val="FootnoteText"/>
    <w:rsid w:val="00431FE1"/>
    <w:rPr>
      <w:lang w:val="en-GB"/>
    </w:rPr>
  </w:style>
  <w:style w:type="character" w:styleId="FootnoteReference">
    <w:name w:val="footnote reference"/>
    <w:basedOn w:val="DefaultParagraphFont"/>
    <w:rsid w:val="00431FE1"/>
    <w:rPr>
      <w:vertAlign w:val="superscript"/>
    </w:rPr>
  </w:style>
  <w:style w:type="character" w:customStyle="1" w:styleId="Heading1Char">
    <w:name w:val="Heading 1 Char"/>
    <w:basedOn w:val="DefaultParagraphFont"/>
    <w:link w:val="Heading1"/>
    <w:uiPriority w:val="9"/>
    <w:rsid w:val="005B5453"/>
    <w:rPr>
      <w:rFonts w:asciiTheme="majorHAnsi" w:eastAsiaTheme="majorEastAsia" w:hAnsiTheme="majorHAnsi" w:cstheme="majorBidi"/>
      <w:b/>
      <w:bCs/>
      <w:color w:val="365F91" w:themeColor="accent1" w:themeShade="BF"/>
      <w:sz w:val="28"/>
      <w:szCs w:val="28"/>
      <w:lang w:val="af-ZA" w:eastAsia="af-ZA"/>
    </w:rPr>
  </w:style>
  <w:style w:type="paragraph" w:styleId="NoSpacing">
    <w:name w:val="No Spacing"/>
    <w:link w:val="NoSpacingChar"/>
    <w:uiPriority w:val="1"/>
    <w:qFormat/>
    <w:rsid w:val="005B5453"/>
    <w:rPr>
      <w:rFonts w:asciiTheme="minorHAnsi" w:eastAsiaTheme="minorEastAsia" w:hAnsiTheme="minorHAnsi" w:cstheme="minorBidi"/>
      <w:sz w:val="22"/>
      <w:szCs w:val="22"/>
      <w:lang w:val="af-ZA" w:eastAsia="af-ZA"/>
    </w:rPr>
  </w:style>
  <w:style w:type="character" w:customStyle="1" w:styleId="NoSpacingChar">
    <w:name w:val="No Spacing Char"/>
    <w:basedOn w:val="DefaultParagraphFont"/>
    <w:link w:val="NoSpacing"/>
    <w:uiPriority w:val="1"/>
    <w:rsid w:val="005B5453"/>
    <w:rPr>
      <w:rFonts w:asciiTheme="minorHAnsi" w:eastAsiaTheme="minorEastAsia" w:hAnsiTheme="minorHAnsi" w:cstheme="minorBidi"/>
      <w:sz w:val="22"/>
      <w:szCs w:val="22"/>
      <w:lang w:val="af-ZA" w:eastAsia="af-ZA"/>
    </w:rPr>
  </w:style>
  <w:style w:type="character" w:customStyle="1" w:styleId="Heading3Char">
    <w:name w:val="Heading 3 Char"/>
    <w:basedOn w:val="DefaultParagraphFont"/>
    <w:link w:val="Heading3"/>
    <w:uiPriority w:val="9"/>
    <w:rsid w:val="005B5453"/>
    <w:rPr>
      <w:rFonts w:asciiTheme="majorHAnsi" w:eastAsiaTheme="majorEastAsia" w:hAnsiTheme="majorHAnsi" w:cstheme="majorBidi"/>
      <w:b/>
      <w:bCs/>
      <w:color w:val="4F81BD" w:themeColor="accent1"/>
      <w:sz w:val="22"/>
      <w:szCs w:val="22"/>
      <w:lang w:val="af-ZA" w:eastAsia="af-ZA"/>
    </w:rPr>
  </w:style>
  <w:style w:type="paragraph" w:styleId="ListParagraph">
    <w:name w:val="List Paragraph"/>
    <w:basedOn w:val="Normal"/>
    <w:uiPriority w:val="34"/>
    <w:qFormat/>
    <w:rsid w:val="002B1AE1"/>
    <w:pPr>
      <w:ind w:left="720"/>
      <w:contextualSpacing/>
    </w:pPr>
  </w:style>
  <w:style w:type="character" w:styleId="Emphasis">
    <w:name w:val="Emphasis"/>
    <w:basedOn w:val="DefaultParagraphFont"/>
    <w:qFormat/>
    <w:rsid w:val="00675D08"/>
    <w:rPr>
      <w:i/>
      <w:iCs/>
    </w:rPr>
  </w:style>
  <w:style w:type="character" w:styleId="CommentReference">
    <w:name w:val="annotation reference"/>
    <w:basedOn w:val="DefaultParagraphFont"/>
    <w:rsid w:val="00675D08"/>
    <w:rPr>
      <w:sz w:val="16"/>
      <w:szCs w:val="16"/>
    </w:rPr>
  </w:style>
  <w:style w:type="paragraph" w:styleId="CommentText">
    <w:name w:val="annotation text"/>
    <w:basedOn w:val="Normal"/>
    <w:link w:val="CommentTextChar"/>
    <w:rsid w:val="00675D08"/>
    <w:rPr>
      <w:sz w:val="20"/>
      <w:szCs w:val="20"/>
    </w:rPr>
  </w:style>
  <w:style w:type="character" w:customStyle="1" w:styleId="CommentTextChar">
    <w:name w:val="Comment Text Char"/>
    <w:basedOn w:val="DefaultParagraphFont"/>
    <w:link w:val="CommentText"/>
    <w:rsid w:val="00675D08"/>
  </w:style>
  <w:style w:type="paragraph" w:styleId="CommentSubject">
    <w:name w:val="annotation subject"/>
    <w:basedOn w:val="CommentText"/>
    <w:next w:val="CommentText"/>
    <w:link w:val="CommentSubjectChar"/>
    <w:rsid w:val="00675D08"/>
    <w:rPr>
      <w:b/>
      <w:bCs/>
    </w:rPr>
  </w:style>
  <w:style w:type="character" w:customStyle="1" w:styleId="CommentSubjectChar">
    <w:name w:val="Comment Subject Char"/>
    <w:basedOn w:val="CommentTextChar"/>
    <w:link w:val="CommentSubject"/>
    <w:rsid w:val="00675D08"/>
    <w:rPr>
      <w:b/>
      <w:bCs/>
    </w:rPr>
  </w:style>
  <w:style w:type="character" w:styleId="Hyperlink">
    <w:name w:val="Hyperlink"/>
    <w:basedOn w:val="DefaultParagraphFont"/>
    <w:uiPriority w:val="99"/>
    <w:unhideWhenUsed/>
    <w:rsid w:val="002A3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B4F2E-6299-4C42-8FB1-490864E9838C}"/>
</file>

<file path=customXml/itemProps2.xml><?xml version="1.0" encoding="utf-8"?>
<ds:datastoreItem xmlns:ds="http://schemas.openxmlformats.org/officeDocument/2006/customXml" ds:itemID="{6BE1D0EE-5474-46C0-88F0-6F316F39F615}"/>
</file>

<file path=customXml/itemProps3.xml><?xml version="1.0" encoding="utf-8"?>
<ds:datastoreItem xmlns:ds="http://schemas.openxmlformats.org/officeDocument/2006/customXml" ds:itemID="{CED1023B-44DA-4992-B418-C714CFE8756B}"/>
</file>

<file path=customXml/itemProps4.xml><?xml version="1.0" encoding="utf-8"?>
<ds:datastoreItem xmlns:ds="http://schemas.openxmlformats.org/officeDocument/2006/customXml" ds:itemID="{75ADC69E-7830-41A3-B033-61BC2D1F7974}"/>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RISIKO ANALISE</vt:lpstr>
    </vt:vector>
  </TitlesOfParts>
  <Company>University of Stellenbosch</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RISIKO ANALISE</dc:title>
  <dc:creator>Information Technology</dc:creator>
  <cp:lastModifiedBy>C. Malherbe</cp:lastModifiedBy>
  <cp:revision>3</cp:revision>
  <cp:lastPrinted>2013-09-28T13:06:00Z</cp:lastPrinted>
  <dcterms:created xsi:type="dcterms:W3CDTF">2014-01-27T09:09:00Z</dcterms:created>
  <dcterms:modified xsi:type="dcterms:W3CDTF">2014-01-27T09:10:00Z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